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Actividad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sz w:val="32"/>
          <w:szCs w:val="32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32"/>
          <w:szCs w:val="32"/>
          <w:highlight w:val="white"/>
          <w:u w:val="none"/>
          <w:vertAlign w:val="baseline"/>
          <w:rtl w:val="0"/>
        </w:rPr>
        <w:t xml:space="preserve">Plan de negocio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En esta actividad el alumnado debe convencer a la clase y a la persona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docente sobre la viabilidad real de su negocio.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Cada equipo tendrá un máximo de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10 minutos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para presentar su negocio ante la clase apoyándose en una presentación visual (Canva o Google Slides) con los siguientes apartados: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0"/>
        </w:rPr>
        <w:t xml:space="preserve">1. Ficha del negocio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Nombre, eslogan, logo y ubicación de la propuesta.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Justificación e interés: ¿Qué necesidad del barrio cubre este negocio? (Basado en las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entrevistas realizadas e información recabada).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Perfil del cliente: ¿Cuál es el cliente ideal? ¿A qué público se dirige?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0"/>
        </w:rPr>
        <w:t xml:space="preserve">2. Análisis financiero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Inversión inicial: ¿Qué inversión hace falta realizar antes de abrir el negocio?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Costes Mensuales: Separar entre Costes Fijos (alquiler, luz, sueldos) y Variables (materia prima/producto). Se puede presentar a modo de tabla con la inversión inicial,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costes.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Punto de Equilibrio: ¿Cuántas ventas/servicios al mes se necesitan para no perder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dinero?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highlight w:val="white"/>
          <w:rtl w:val="0"/>
        </w:rPr>
        <w:t xml:space="preserve">3. Veredicto de viabilidad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Conclusión o Veredicto final de viabilidad: ¿Es viable el negocio en el barrio elegido? Sí/No y porqué.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Consejo pedagógico para el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Para motivar al alumnado se pueden otorgar algunos reconocimientos como: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0" w:right="0" w:firstLine="0"/>
        <w:jc w:val="left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Premio al Negocio Más Viable/Rentable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Premio al Negocio más Original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highlight w:val="white"/>
          <w:u w:val="none"/>
          <w:vertAlign w:val="baseline"/>
          <w:rtl w:val="0"/>
        </w:rPr>
        <w:t xml:space="preserve">Premio al Negocio más Sostenibl</w:t>
      </w:r>
      <w:r w:rsidDel="00000000" w:rsidR="00000000" w:rsidRPr="00000000">
        <w:rPr>
          <w:rFonts w:ascii="Raleway" w:cs="Raleway" w:eastAsia="Raleway" w:hAnsi="Raleway"/>
          <w:highlight w:val="white"/>
          <w:rtl w:val="0"/>
        </w:rPr>
        <w:t xml:space="preserve">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Raleway" w:cs="Raleway" w:eastAsia="Raleway" w:hAnsi="Raleway"/>
          <w:highlight w:val="white"/>
          <w:u w:val="none"/>
        </w:rPr>
      </w:pPr>
      <w:r w:rsidDel="00000000" w:rsidR="00000000" w:rsidRPr="00000000">
        <w:rPr>
          <w:rFonts w:ascii="Raleway" w:cs="Raleway" w:eastAsia="Raleway" w:hAnsi="Raleway"/>
          <w:highlight w:val="white"/>
          <w:rtl w:val="0"/>
        </w:rPr>
        <w:t xml:space="preserve">Etc.</w:t>
      </w:r>
      <w:r w:rsidDel="00000000" w:rsidR="00000000" w:rsidRPr="00000000">
        <w:rPr>
          <w:rtl w:val="0"/>
        </w:rPr>
      </w:r>
    </w:p>
    <w:sectPr>
      <w:pgSz w:h="16840" w:w="11920" w:orient="portrait"/>
      <w:pgMar w:bottom="1133.8582677165355" w:top="1133.8582677165355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